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30" w:rsidRDefault="006A2430" w:rsidP="006A2430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Battle of Midway Ceremony Stock Speech</w:t>
      </w:r>
    </w:p>
    <w:p w:rsidR="006A2430" w:rsidRDefault="006A2430" w:rsidP="006A2430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(Created in 2009 Lucida Sans Unicode used)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Acknowledge introduction and greet audience as appropriate.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Today I am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privileged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to reflect on the Battle of Midway. It is an opportunity to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reflect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on and celebrate a great American naval victory during the uncertain days of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early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1942.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Imperial Japan’s war against the United States began with a devastating surprise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attack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on Oahu on December 7, 1941. The Japanese raid prompted an abrupt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revision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of the U.S. Pacific war plan. The elimination of the Pacific Fleet’s battle line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thrust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 aircraft carriers, and their attendant cruisers and destroyers, onto center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stage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Within six months of the outbreak of war on December 7, Japanese naval and land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forces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carried out operations in southeast Asia and in the Pacific on a scale that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until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then people thought impossible. The rays of the Rising Sun of the Japanese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Empire extended some 6,400 miles from east to west, and 5,300 miles from north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to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south, more than nine times the size of the United States. The enemy had taken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“impregnable” British base at Singapore, had overrun the Netherlands East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Indies, had landed in New Guinea, had overcome American-Filipino resistance and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taken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Bataan and Corregidor 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(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kə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ˈ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re-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gə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ˌ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dor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 xml:space="preserve"> )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; had landed in the Solomon Islands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>to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threaten Australia; and had overrun Burma and advanced on India.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Japanese aircraft carriers, after the surprise attack on Oahu, took part in other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wide-ranging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operations, nearly obliterating the port of Darwin, Australia, and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racing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across the Indian Ocean, pounding Ceylon 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(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si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ˈ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län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 xml:space="preserve">)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known today as Sri Lanka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and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sinking British warships. They seemed invincible.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Yet even while those at Pearl Harbor could see the reminders of the devastation of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attack on December 7, others saw different handwriting on the wall: the fast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U.S. carrier striking forces that had escaped destruction that morning needed to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“</w:t>
      </w: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be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operated boldly and vigorously on the tactical defensive in order to retrieve our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initial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disaster…” as then Commander in Chief, U.S. Pacific Fleet Adm. Husband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Kimmel said.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While some viewed these events as a seemingly endless litany of disaster, the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officers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and men of the Pacific Fleet took the war to the enemy, on their own terms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– striking fast and hard…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in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 Marshall and Gilbert islands…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Off Bougainville, the largest of the Solomon Islands, where Lieutenant Edward H.</w:t>
      </w:r>
      <w:proofErr w:type="gramEnd"/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O’Hare challenged nine enemy bombers headed for the carrier USS Lexington (CV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2) </w:t>
      </w: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and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daringly and skillfully shot down five of the enemy planes saving the carrier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>from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serious damage – for these actions he was awarded the Medal of Honor…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At the Wake and Marcus islands…</w:t>
      </w:r>
      <w:proofErr w:type="gramEnd"/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And finally in New Guinea, at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Lae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(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ˈ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lä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ˌ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 xml:space="preserve">ā)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and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Salamaua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(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sä-lä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ˈ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mau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>- ä)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, where two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carrier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air groups flew through a pass among the peaks of the towering Owen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Stanley Mountains to sink or damage a dozen enemy ships, inflicting the most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damage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on the enemy since the war began.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Japanese irritation grew. Then in April 1942, a Pacific Fleet carrier ferried U.S. Army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planes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to bomb the sacred soil of Japan in the Halsey-Doolittle Raid.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Each </w:t>
      </w: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sides’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aircraft carriers had been unchallenged in early 1942. Each side wanted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to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draw the other’s flattops into a </w:t>
      </w:r>
      <w:bookmarkStart w:id="0" w:name="_GoBack"/>
      <w:bookmarkEnd w:id="0"/>
      <w:r>
        <w:rPr>
          <w:rFonts w:ascii="Lucida Sans Unicode" w:hAnsi="Lucida Sans Unicode" w:cs="Lucida Sans Unicode"/>
          <w:color w:val="000000"/>
          <w:sz w:val="23"/>
          <w:szCs w:val="23"/>
        </w:rPr>
        <w:t>decisive battle and destroy them.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Within weeks of the Halsey-Doolittle raid, the Japanese met defeat in their attempt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to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capture Port Moresby </w:t>
      </w:r>
      <w:r>
        <w:rPr>
          <w:rFonts w:ascii="Lucida Sans Unicode" w:hAnsi="Lucida Sans Unicode" w:cs="Lucida Sans Unicode"/>
          <w:color w:val="0000FF"/>
          <w:sz w:val="24"/>
          <w:szCs w:val="24"/>
        </w:rPr>
        <w:t>(</w:t>
      </w:r>
      <w:r>
        <w:rPr>
          <w:rFonts w:ascii="Lucida Sans Unicode" w:hAnsi="Lucida Sans Unicode" w:cs="Lucida Sans Unicode"/>
          <w:color w:val="0000FF"/>
          <w:sz w:val="23"/>
          <w:szCs w:val="23"/>
        </w:rPr>
        <w:t>ˈ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mor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 xml:space="preserve"> z-</w:t>
      </w:r>
      <w:proofErr w:type="spellStart"/>
      <w:r>
        <w:rPr>
          <w:rFonts w:ascii="Lucida Sans Unicode" w:hAnsi="Lucida Sans Unicode" w:cs="Lucida Sans Unicode"/>
          <w:color w:val="0000FF"/>
          <w:sz w:val="24"/>
          <w:szCs w:val="24"/>
        </w:rPr>
        <w:t>bē</w:t>
      </w:r>
      <w:proofErr w:type="spellEnd"/>
      <w:r>
        <w:rPr>
          <w:rFonts w:ascii="Lucida Sans Unicode" w:hAnsi="Lucida Sans Unicode" w:cs="Lucida Sans Unicode"/>
          <w:color w:val="0000FF"/>
          <w:sz w:val="24"/>
          <w:szCs w:val="24"/>
        </w:rPr>
        <w:t xml:space="preserve">)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in Papua New Guinea by sea, turning back their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transports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after the critical Battle of the Coral Sea, where the American carriers had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bested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 Japanese.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In the hopes of luring the U.S. carriers into a decisive battle, a powerful Japanese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fleet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led personally by its commander in chief, Admiral Yamamoto, steamed toward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Midway, the central Pacific atoll that the Japanese deemed “the sentry for Hawaii.”</w:t>
      </w:r>
      <w:proofErr w:type="gramEnd"/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>Admiral Nimitz, who knew of the Japanese plan through the diligent efforts of his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code-breakers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, took a calculated risk. He reinforced Midway to serve as a virtual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fourth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carrier, while concentrating his three-carrier striking force to be in position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to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attack the enemy once land-based planes at Midway sighted them.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Knowing the Japanese plan, however, did not guarantee victory. Still, the early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Pacific raids had given the officers and men of the fleet’s carriers valuable combat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training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and Midway airfield served to make the odds even, four carriers versus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four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. Indeed, given Nimitz’ heavy reinforcement of the island, the Japanese aircraft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were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outnumbered in the fighting that began on June 3.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The next day, June 4, 1942, saw repeated American air attacks against the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Japanese carriers.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 raids met determined resistance but served to keep the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enemy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off balance. Finally, the providential arrival of dive bombers from Enterprise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and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the Yorktown strike group altered the complexion of the Pacific War in scant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minutes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. U.S. bombs quickly turned three Japanese aircraft carriers into floating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infernos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. Two strikes from the one Japanese carrier that survived the initial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onslaught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damaged Yorktown in return, but planes from Enterprise (including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some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Yorktown orphans) mortally damaged that fourth enemy carrier before the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afternoon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was out.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>The victory at Midway enabled the United States to launch the counter-offensive in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Solomon Islands, culminating in the decisive victory at Guadalcanal by February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1943. Midway proved to be the pivot point – when the inertia of the Pacific War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shifted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from the seemingly indomitable Japanese advance to the slow but steady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Allied campaigns led by Admiral Nimitz and General MacArthur.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Honor, courage and commitment abounded at Midway. Those Sailors, Marines, and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Army aviators wrote, in Nimitz's words, "a glorious page in our history."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“We’re the strongest and most capable Navy in the world,” Admiral Gary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Roughead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>,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our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Chief of Naval Operations, reminds us, “Midway taught us that it takes more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than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advanced technology and excellent training to win a war… those are vital, but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without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our people, their passion, and will to win we cannot achieve success…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people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make us a great Navy and Midway is a reminder to never forget it.”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We salute those warriors of the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Battle of Midway.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We remember their great victory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and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tremendous sacrifice. We commit to them, to our Midway survivors, to all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veterans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>, and to all Americans our own combat readiness, every day, in defense of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our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nation.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Words cannot express our nation’s gratitude for the extraordinary service of our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World War II veterans and those who participated in the Battle of Midway.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[If World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>War II or Battle of Midway veterans are present] Please join me in acknowledging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these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men for what they accomplished for our nation.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God bless these heroes of the Battle of Midway and watch over our Sailors, Soldiers,</w:t>
      </w:r>
    </w:p>
    <w:p w:rsidR="006A2430" w:rsidRDefault="006A2430" w:rsidP="006A2430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Airmen and Marines who today stand watch, who today stand in harm’s way around</w:t>
      </w:r>
    </w:p>
    <w:p w:rsidR="009C38B4" w:rsidRDefault="006A2430" w:rsidP="006A2430">
      <w:pPr>
        <w:spacing w:after="0" w:line="480" w:lineRule="auto"/>
      </w:pPr>
      <w:proofErr w:type="gramStart"/>
      <w:r>
        <w:rPr>
          <w:rFonts w:ascii="Lucida Sans Unicode" w:hAnsi="Lucida Sans Unicode" w:cs="Lucida Sans Unicode"/>
          <w:color w:val="000000"/>
          <w:sz w:val="23"/>
          <w:szCs w:val="23"/>
        </w:rPr>
        <w:t>the</w:t>
      </w:r>
      <w:proofErr w:type="gram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world defending our great nation, the United States of America</w:t>
      </w:r>
    </w:p>
    <w:sectPr w:rsidR="009C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30"/>
    <w:rsid w:val="006A2430"/>
    <w:rsid w:val="009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Moreno, Amanda R CIV NSA Mid-South, N00P</dc:creator>
  <cp:lastModifiedBy>Moreno, Amanda R CIV NSA Mid-South, N00P</cp:lastModifiedBy>
  <cp:revision>1</cp:revision>
  <dcterms:created xsi:type="dcterms:W3CDTF">2016-01-08T14:53:00Z</dcterms:created>
  <dcterms:modified xsi:type="dcterms:W3CDTF">2016-01-08T14:55:00Z</dcterms:modified>
</cp:coreProperties>
</file>